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8AD70" w14:textId="087C50BC" w:rsidR="00D67564" w:rsidRDefault="00D67564" w:rsidP="00D67564">
      <w:pPr>
        <w:pStyle w:val="paragraph"/>
        <w:spacing w:before="0" w:beforeAutospacing="0" w:after="0" w:afterAutospacing="0"/>
        <w:textAlignment w:val="baseline"/>
        <w:rPr>
          <w:rStyle w:val="eop"/>
          <w:rFonts w:ascii="Arial" w:eastAsiaTheme="majorEastAsia" w:hAnsi="Arial" w:cs="Arial"/>
          <w:b/>
          <w:bCs/>
          <w:u w:val="single"/>
        </w:rPr>
      </w:pPr>
      <w:r w:rsidRPr="00D67564">
        <w:rPr>
          <w:rStyle w:val="eop"/>
          <w:rFonts w:ascii="Arial" w:eastAsiaTheme="majorEastAsia" w:hAnsi="Arial" w:cs="Arial"/>
          <w:b/>
          <w:bCs/>
          <w:u w:val="single"/>
        </w:rPr>
        <w:t xml:space="preserve">KW 32 Evang. Impuls </w:t>
      </w:r>
    </w:p>
    <w:p w14:paraId="01E87F45" w14:textId="77777777" w:rsidR="00961692" w:rsidRPr="00D67564" w:rsidRDefault="00961692" w:rsidP="00D67564">
      <w:pPr>
        <w:pStyle w:val="paragraph"/>
        <w:spacing w:before="0" w:beforeAutospacing="0" w:after="0" w:afterAutospacing="0"/>
        <w:textAlignment w:val="baseline"/>
        <w:rPr>
          <w:rFonts w:ascii="Arial" w:hAnsi="Arial" w:cs="Arial"/>
          <w:b/>
          <w:bCs/>
          <w:u w:val="single"/>
        </w:rPr>
      </w:pPr>
    </w:p>
    <w:p w14:paraId="0BE3B0A2" w14:textId="196D335B" w:rsidR="00D67564" w:rsidRPr="00961692" w:rsidRDefault="00961692" w:rsidP="00D67564">
      <w:pPr>
        <w:pStyle w:val="paragraph"/>
        <w:spacing w:before="0" w:beforeAutospacing="0" w:after="0" w:afterAutospacing="0"/>
        <w:textAlignment w:val="baseline"/>
        <w:rPr>
          <w:rStyle w:val="normaltextrun"/>
          <w:rFonts w:ascii="Arial" w:eastAsiaTheme="majorEastAsia" w:hAnsi="Arial" w:cs="Arial"/>
          <w:b/>
          <w:bCs/>
          <w:color w:val="252525"/>
        </w:rPr>
      </w:pPr>
      <w:r w:rsidRPr="00961692">
        <w:rPr>
          <w:rStyle w:val="normaltextrun"/>
          <w:rFonts w:ascii="Arial" w:eastAsiaTheme="majorEastAsia" w:hAnsi="Arial" w:cs="Arial"/>
          <w:b/>
          <w:bCs/>
          <w:color w:val="252525"/>
        </w:rPr>
        <w:t>"</w:t>
      </w:r>
      <w:proofErr w:type="spellStart"/>
      <w:r w:rsidRPr="00961692">
        <w:rPr>
          <w:rStyle w:val="normaltextrun"/>
          <w:rFonts w:ascii="Arial" w:eastAsiaTheme="majorEastAsia" w:hAnsi="Arial" w:cs="Arial"/>
          <w:b/>
          <w:bCs/>
          <w:color w:val="252525"/>
        </w:rPr>
        <w:t>Sacré</w:t>
      </w:r>
      <w:proofErr w:type="spellEnd"/>
      <w:r w:rsidRPr="00961692">
        <w:rPr>
          <w:rStyle w:val="normaltextrun"/>
          <w:rFonts w:ascii="Arial" w:eastAsiaTheme="majorEastAsia" w:hAnsi="Arial" w:cs="Arial"/>
          <w:b/>
          <w:bCs/>
          <w:color w:val="252525"/>
        </w:rPr>
        <w:t>-Coeur leuchtet"</w:t>
      </w:r>
    </w:p>
    <w:p w14:paraId="36BAA343" w14:textId="77777777" w:rsidR="00D67564" w:rsidRDefault="00D67564" w:rsidP="00D67564">
      <w:pPr>
        <w:pStyle w:val="paragraph"/>
        <w:spacing w:before="0" w:beforeAutospacing="0" w:after="0" w:afterAutospacing="0"/>
        <w:textAlignment w:val="baseline"/>
        <w:rPr>
          <w:rStyle w:val="normaltextrun"/>
          <w:rFonts w:ascii="Arial" w:eastAsiaTheme="majorEastAsia" w:hAnsi="Arial" w:cs="Arial"/>
          <w:color w:val="252525"/>
        </w:rPr>
      </w:pPr>
    </w:p>
    <w:p w14:paraId="6B0CB1A5" w14:textId="77777777" w:rsidR="00D67564" w:rsidRDefault="00D67564" w:rsidP="00D67564">
      <w:pPr>
        <w:pStyle w:val="paragraph"/>
        <w:spacing w:before="0" w:beforeAutospacing="0" w:after="0" w:afterAutospacing="0"/>
        <w:textAlignment w:val="baseline"/>
        <w:rPr>
          <w:rStyle w:val="normaltextrun"/>
          <w:rFonts w:ascii="Arial" w:eastAsiaTheme="majorEastAsia" w:hAnsi="Arial" w:cs="Arial"/>
          <w:color w:val="252525"/>
        </w:rPr>
      </w:pPr>
      <w:r w:rsidRPr="00D67564">
        <w:rPr>
          <w:rStyle w:val="normaltextrun"/>
          <w:rFonts w:ascii="Arial" w:eastAsiaTheme="majorEastAsia" w:hAnsi="Arial" w:cs="Arial"/>
          <w:color w:val="252525"/>
        </w:rPr>
        <w:t>"</w:t>
      </w:r>
      <w:proofErr w:type="spellStart"/>
      <w:r w:rsidRPr="00D67564">
        <w:rPr>
          <w:rStyle w:val="normaltextrun"/>
          <w:rFonts w:ascii="Arial" w:eastAsiaTheme="majorEastAsia" w:hAnsi="Arial" w:cs="Arial"/>
          <w:color w:val="252525"/>
        </w:rPr>
        <w:t>Sacré</w:t>
      </w:r>
      <w:proofErr w:type="spellEnd"/>
      <w:r w:rsidRPr="00D67564">
        <w:rPr>
          <w:rStyle w:val="normaltextrun"/>
          <w:rFonts w:ascii="Arial" w:eastAsiaTheme="majorEastAsia" w:hAnsi="Arial" w:cs="Arial"/>
          <w:color w:val="252525"/>
        </w:rPr>
        <w:t>-Coeur leuchtet" -</w:t>
      </w:r>
      <w:r>
        <w:rPr>
          <w:rStyle w:val="normaltextrun"/>
          <w:rFonts w:ascii="Arial" w:eastAsiaTheme="majorEastAsia" w:hAnsi="Arial" w:cs="Arial"/>
          <w:color w:val="252525"/>
        </w:rPr>
        <w:t xml:space="preserve"> </w:t>
      </w:r>
      <w:r w:rsidRPr="00D67564">
        <w:rPr>
          <w:rStyle w:val="normaltextrun"/>
          <w:rFonts w:ascii="Arial" w:eastAsiaTheme="majorEastAsia" w:hAnsi="Arial" w:cs="Arial"/>
          <w:color w:val="252525"/>
        </w:rPr>
        <w:t>diese Schlagzeile war vor kurzem in den sozialen Netzwerken und etwas verzögert auch in der Presse zu lesen. Was war geschehen? Nach der umstrittenen Eröffnungsfeier der Olympischen Sommerspiele in Paris war es in der Stadt zu einem nahezu kompletten Stromausfall gekommen - vermutet wurde ein linksradikaler Sabotageakt.</w:t>
      </w:r>
      <w:r w:rsidRPr="00D67564">
        <w:rPr>
          <w:rStyle w:val="eop"/>
          <w:rFonts w:ascii="Arial" w:eastAsiaTheme="majorEastAsia" w:hAnsi="Arial" w:cs="Arial"/>
          <w:color w:val="252525"/>
        </w:rPr>
        <w:t> </w:t>
      </w:r>
      <w:r w:rsidRPr="00D67564">
        <w:rPr>
          <w:rStyle w:val="normaltextrun"/>
          <w:rFonts w:ascii="Arial" w:eastAsiaTheme="majorEastAsia" w:hAnsi="Arial" w:cs="Arial"/>
          <w:color w:val="252525"/>
        </w:rPr>
        <w:t xml:space="preserve">Einzig erleuchtet blieb die helle Kuppel von </w:t>
      </w:r>
      <w:proofErr w:type="spellStart"/>
      <w:r w:rsidRPr="00D67564">
        <w:rPr>
          <w:rStyle w:val="normaltextrun"/>
          <w:rFonts w:ascii="Arial" w:eastAsiaTheme="majorEastAsia" w:hAnsi="Arial" w:cs="Arial"/>
          <w:color w:val="252525"/>
        </w:rPr>
        <w:t>Sacré</w:t>
      </w:r>
      <w:proofErr w:type="spellEnd"/>
      <w:r w:rsidRPr="00D67564">
        <w:rPr>
          <w:rStyle w:val="normaltextrun"/>
          <w:rFonts w:ascii="Arial" w:eastAsiaTheme="majorEastAsia" w:hAnsi="Arial" w:cs="Arial"/>
          <w:color w:val="252525"/>
        </w:rPr>
        <w:t xml:space="preserve">-Coeur auf dem Montmartre. </w:t>
      </w:r>
    </w:p>
    <w:p w14:paraId="62229DE0" w14:textId="2D75A182" w:rsidR="00D67564" w:rsidRPr="00D67564" w:rsidRDefault="00D67564" w:rsidP="00D67564">
      <w:pPr>
        <w:pStyle w:val="paragraph"/>
        <w:spacing w:before="0" w:beforeAutospacing="0" w:after="0" w:afterAutospacing="0"/>
        <w:textAlignment w:val="baseline"/>
        <w:rPr>
          <w:rFonts w:ascii="Segoe UI" w:hAnsi="Segoe UI" w:cs="Segoe UI"/>
        </w:rPr>
      </w:pPr>
      <w:r w:rsidRPr="00D67564">
        <w:rPr>
          <w:rStyle w:val="normaltextrun"/>
          <w:rFonts w:ascii="Arial" w:eastAsiaTheme="majorEastAsia" w:hAnsi="Arial" w:cs="Arial"/>
          <w:color w:val="252525"/>
        </w:rPr>
        <w:t xml:space="preserve">Die Wallfahrtskirche </w:t>
      </w:r>
      <w:proofErr w:type="spellStart"/>
      <w:r w:rsidRPr="00D67564">
        <w:rPr>
          <w:rStyle w:val="normaltextrun"/>
          <w:rFonts w:ascii="Arial" w:eastAsiaTheme="majorEastAsia" w:hAnsi="Arial" w:cs="Arial"/>
          <w:color w:val="252525"/>
        </w:rPr>
        <w:t>Sacré</w:t>
      </w:r>
      <w:proofErr w:type="spellEnd"/>
      <w:r w:rsidRPr="00D67564">
        <w:rPr>
          <w:rStyle w:val="normaltextrun"/>
          <w:rFonts w:ascii="Arial" w:eastAsiaTheme="majorEastAsia" w:hAnsi="Arial" w:cs="Arial"/>
          <w:color w:val="252525"/>
        </w:rPr>
        <w:t xml:space="preserve">-Coeur - die Basilika vom "Heiligsten Herzen Jesu" steht wie eine Krone weithin sichtbar auf dem Hügel des Künstlerviertels im 18. Arrondissement. </w:t>
      </w:r>
      <w:r>
        <w:rPr>
          <w:rStyle w:val="normaltextrun"/>
          <w:rFonts w:ascii="Arial" w:eastAsiaTheme="majorEastAsia" w:hAnsi="Arial" w:cs="Arial"/>
          <w:color w:val="252525"/>
        </w:rPr>
        <w:t>Sie wurde</w:t>
      </w:r>
      <w:r w:rsidRPr="00D67564">
        <w:rPr>
          <w:rStyle w:val="normaltextrun"/>
          <w:rFonts w:ascii="Arial" w:eastAsiaTheme="majorEastAsia" w:hAnsi="Arial" w:cs="Arial"/>
          <w:color w:val="252525"/>
        </w:rPr>
        <w:t xml:space="preserve"> erst 1914</w:t>
      </w:r>
      <w:r>
        <w:rPr>
          <w:rStyle w:val="normaltextrun"/>
          <w:rFonts w:ascii="Arial" w:eastAsiaTheme="majorEastAsia" w:hAnsi="Arial" w:cs="Arial"/>
          <w:color w:val="252525"/>
        </w:rPr>
        <w:t xml:space="preserve"> fertiggestellt und</w:t>
      </w:r>
      <w:r w:rsidRPr="00D67564">
        <w:rPr>
          <w:rStyle w:val="normaltextrun"/>
          <w:rFonts w:ascii="Arial" w:eastAsiaTheme="majorEastAsia" w:hAnsi="Arial" w:cs="Arial"/>
          <w:color w:val="252525"/>
        </w:rPr>
        <w:t xml:space="preserve"> nach dem Ersten Weltkrieg</w:t>
      </w:r>
      <w:r w:rsidR="00961692">
        <w:rPr>
          <w:rStyle w:val="normaltextrun"/>
          <w:rFonts w:ascii="Arial" w:eastAsiaTheme="majorEastAsia" w:hAnsi="Arial" w:cs="Arial"/>
          <w:color w:val="252525"/>
        </w:rPr>
        <w:t xml:space="preserve"> eingeweiht.</w:t>
      </w:r>
      <w:r w:rsidRPr="00D67564">
        <w:rPr>
          <w:rStyle w:val="normaltextrun"/>
          <w:rFonts w:ascii="Arial" w:eastAsiaTheme="majorEastAsia" w:hAnsi="Arial" w:cs="Arial"/>
          <w:color w:val="252525"/>
        </w:rPr>
        <w:t xml:space="preserve"> Viele politische Querelen sind mit der wechselvollen Baugeschichte der Kirche verbunden. </w:t>
      </w:r>
      <w:r w:rsidR="00961692" w:rsidRPr="00D67564">
        <w:rPr>
          <w:rStyle w:val="normaltextrun"/>
          <w:rFonts w:ascii="Arial" w:eastAsiaTheme="majorEastAsia" w:hAnsi="Arial" w:cs="Arial"/>
          <w:color w:val="252525"/>
        </w:rPr>
        <w:t xml:space="preserve">Sehenswert ist </w:t>
      </w:r>
      <w:proofErr w:type="spellStart"/>
      <w:r w:rsidR="00961692" w:rsidRPr="00D67564">
        <w:rPr>
          <w:rStyle w:val="normaltextrun"/>
          <w:rFonts w:ascii="Arial" w:eastAsiaTheme="majorEastAsia" w:hAnsi="Arial" w:cs="Arial"/>
          <w:color w:val="252525"/>
        </w:rPr>
        <w:t>Sacré</w:t>
      </w:r>
      <w:proofErr w:type="spellEnd"/>
      <w:r w:rsidR="00961692" w:rsidRPr="00D67564">
        <w:rPr>
          <w:rStyle w:val="normaltextrun"/>
          <w:rFonts w:ascii="Arial" w:eastAsiaTheme="majorEastAsia" w:hAnsi="Arial" w:cs="Arial"/>
          <w:color w:val="252525"/>
        </w:rPr>
        <w:t xml:space="preserve">-Coeur </w:t>
      </w:r>
      <w:r w:rsidR="00961692">
        <w:rPr>
          <w:rStyle w:val="normaltextrun"/>
          <w:rFonts w:ascii="Arial" w:eastAsiaTheme="majorEastAsia" w:hAnsi="Arial" w:cs="Arial"/>
          <w:color w:val="252525"/>
        </w:rPr>
        <w:t>schon aufgrund ihres</w:t>
      </w:r>
      <w:r w:rsidRPr="00D67564">
        <w:rPr>
          <w:rStyle w:val="normaltextrun"/>
          <w:rFonts w:ascii="Arial" w:eastAsiaTheme="majorEastAsia" w:hAnsi="Arial" w:cs="Arial"/>
          <w:color w:val="252525"/>
        </w:rPr>
        <w:t xml:space="preserve"> Äußere</w:t>
      </w:r>
      <w:r w:rsidR="00961692">
        <w:rPr>
          <w:rStyle w:val="normaltextrun"/>
          <w:rFonts w:ascii="Arial" w:eastAsiaTheme="majorEastAsia" w:hAnsi="Arial" w:cs="Arial"/>
          <w:color w:val="252525"/>
        </w:rPr>
        <w:t>n, das mit</w:t>
      </w:r>
      <w:r w:rsidRPr="00D67564">
        <w:rPr>
          <w:rStyle w:val="normaltextrun"/>
          <w:rFonts w:ascii="Arial" w:eastAsiaTheme="majorEastAsia" w:hAnsi="Arial" w:cs="Arial"/>
          <w:color w:val="252525"/>
        </w:rPr>
        <w:t xml:space="preserve"> seinen vielen Verzierungen ein Paradebeispiel des sog. "Zuckerbäckerstils"</w:t>
      </w:r>
      <w:r w:rsidR="00961692">
        <w:rPr>
          <w:rStyle w:val="normaltextrun"/>
          <w:rFonts w:ascii="Arial" w:eastAsiaTheme="majorEastAsia" w:hAnsi="Arial" w:cs="Arial"/>
          <w:color w:val="252525"/>
        </w:rPr>
        <w:t xml:space="preserve"> darstellt</w:t>
      </w:r>
      <w:r w:rsidRPr="00D67564">
        <w:rPr>
          <w:rStyle w:val="normaltextrun"/>
          <w:rFonts w:ascii="Arial" w:eastAsiaTheme="majorEastAsia" w:hAnsi="Arial" w:cs="Arial"/>
          <w:color w:val="252525"/>
        </w:rPr>
        <w:t>.</w:t>
      </w:r>
      <w:r w:rsidRPr="00D67564">
        <w:rPr>
          <w:rStyle w:val="eop"/>
          <w:rFonts w:ascii="Arial" w:eastAsiaTheme="majorEastAsia" w:hAnsi="Arial" w:cs="Arial"/>
          <w:color w:val="252525"/>
        </w:rPr>
        <w:t> </w:t>
      </w:r>
      <w:r w:rsidR="00961692">
        <w:rPr>
          <w:rFonts w:ascii="Segoe UI" w:hAnsi="Segoe UI" w:cs="Segoe UI"/>
        </w:rPr>
        <w:t xml:space="preserve">Einzigartig ist auch die </w:t>
      </w:r>
      <w:r w:rsidRPr="00D67564">
        <w:rPr>
          <w:rStyle w:val="normaltextrun"/>
          <w:rFonts w:ascii="Arial" w:eastAsiaTheme="majorEastAsia" w:hAnsi="Arial" w:cs="Arial"/>
          <w:color w:val="252525"/>
        </w:rPr>
        <w:t>Lage</w:t>
      </w:r>
      <w:r w:rsidR="00961692">
        <w:rPr>
          <w:rStyle w:val="normaltextrun"/>
          <w:rFonts w:ascii="Arial" w:eastAsiaTheme="majorEastAsia" w:hAnsi="Arial" w:cs="Arial"/>
          <w:color w:val="252525"/>
        </w:rPr>
        <w:t xml:space="preserve">: </w:t>
      </w:r>
      <w:r w:rsidRPr="00D67564">
        <w:rPr>
          <w:rStyle w:val="normaltextrun"/>
          <w:rFonts w:ascii="Arial" w:eastAsiaTheme="majorEastAsia" w:hAnsi="Arial" w:cs="Arial"/>
          <w:color w:val="252525"/>
        </w:rPr>
        <w:t>von den Stufen aus liegt dem Besucher die Weltstadt Paris buchstäblich zu Füßen. Mit der 19 kg schweren Glocke (der Savoyarde) besitzt die Kirche die vermutlich schwerste schwingende Glocke weltweit</w:t>
      </w:r>
      <w:r>
        <w:rPr>
          <w:rStyle w:val="normaltextrun"/>
          <w:rFonts w:ascii="Arial" w:eastAsiaTheme="majorEastAsia" w:hAnsi="Arial" w:cs="Arial"/>
          <w:color w:val="252525"/>
        </w:rPr>
        <w:t>, die noch dazu</w:t>
      </w:r>
      <w:r w:rsidRPr="00D67564">
        <w:rPr>
          <w:rStyle w:val="normaltextrun"/>
          <w:rFonts w:ascii="Arial" w:eastAsiaTheme="majorEastAsia" w:hAnsi="Arial" w:cs="Arial"/>
          <w:color w:val="252525"/>
        </w:rPr>
        <w:t xml:space="preserve"> durch ihren einzigartigen charakteristischen Klang</w:t>
      </w:r>
      <w:r>
        <w:rPr>
          <w:rStyle w:val="normaltextrun"/>
          <w:rFonts w:ascii="Arial" w:eastAsiaTheme="majorEastAsia" w:hAnsi="Arial" w:cs="Arial"/>
          <w:color w:val="252525"/>
        </w:rPr>
        <w:t xml:space="preserve"> imponiert</w:t>
      </w:r>
      <w:r w:rsidRPr="00D67564">
        <w:rPr>
          <w:rStyle w:val="normaltextrun"/>
          <w:rFonts w:ascii="Arial" w:eastAsiaTheme="majorEastAsia" w:hAnsi="Arial" w:cs="Arial"/>
          <w:color w:val="252525"/>
        </w:rPr>
        <w:t>.</w:t>
      </w:r>
      <w:r w:rsidRPr="00D67564">
        <w:rPr>
          <w:rStyle w:val="eop"/>
          <w:rFonts w:ascii="Arial" w:eastAsiaTheme="majorEastAsia" w:hAnsi="Arial" w:cs="Arial"/>
          <w:color w:val="252525"/>
        </w:rPr>
        <w:t> </w:t>
      </w:r>
    </w:p>
    <w:p w14:paraId="650F8047" w14:textId="038B7B91" w:rsidR="00D67564" w:rsidRPr="00D67564" w:rsidRDefault="00D67564" w:rsidP="00D67564">
      <w:pPr>
        <w:pStyle w:val="paragraph"/>
        <w:spacing w:before="0" w:beforeAutospacing="0" w:after="0" w:afterAutospacing="0"/>
        <w:textAlignment w:val="baseline"/>
        <w:rPr>
          <w:rFonts w:ascii="Segoe UI" w:hAnsi="Segoe UI" w:cs="Segoe UI"/>
        </w:rPr>
      </w:pPr>
      <w:r w:rsidRPr="00D67564">
        <w:rPr>
          <w:rStyle w:val="normaltextrun"/>
          <w:rFonts w:ascii="Arial" w:eastAsiaTheme="majorEastAsia" w:hAnsi="Arial" w:cs="Arial"/>
          <w:color w:val="252525"/>
        </w:rPr>
        <w:t xml:space="preserve">Im Innenraum ist auf dem Deckenmosaik (es zählt mit 475 Quadratmetern zu den größten der Welt) u.a. eine Darstellung </w:t>
      </w:r>
      <w:proofErr w:type="gramStart"/>
      <w:r w:rsidRPr="00D67564">
        <w:rPr>
          <w:rStyle w:val="normaltextrun"/>
          <w:rFonts w:ascii="Arial" w:eastAsiaTheme="majorEastAsia" w:hAnsi="Arial" w:cs="Arial"/>
          <w:color w:val="252525"/>
        </w:rPr>
        <w:t>des wiedergeborenen Christus</w:t>
      </w:r>
      <w:proofErr w:type="gramEnd"/>
      <w:r w:rsidRPr="00D67564">
        <w:rPr>
          <w:rStyle w:val="normaltextrun"/>
          <w:rFonts w:ascii="Arial" w:eastAsiaTheme="majorEastAsia" w:hAnsi="Arial" w:cs="Arial"/>
          <w:color w:val="252525"/>
        </w:rPr>
        <w:t xml:space="preserve"> mit offenen Armen </w:t>
      </w:r>
      <w:r w:rsidR="00961692">
        <w:rPr>
          <w:rStyle w:val="normaltextrun"/>
          <w:rFonts w:ascii="Arial" w:eastAsiaTheme="majorEastAsia" w:hAnsi="Arial" w:cs="Arial"/>
          <w:color w:val="252525"/>
        </w:rPr>
        <w:t>zu sehen</w:t>
      </w:r>
      <w:r w:rsidRPr="00D67564">
        <w:rPr>
          <w:rStyle w:val="normaltextrun"/>
          <w:rFonts w:ascii="Arial" w:eastAsiaTheme="majorEastAsia" w:hAnsi="Arial" w:cs="Arial"/>
          <w:color w:val="252525"/>
        </w:rPr>
        <w:t>. Sein goldenes "Heiliges Herz" strahlt in alle Himmelsrichtungen.</w:t>
      </w:r>
      <w:r w:rsidRPr="00D67564">
        <w:rPr>
          <w:rStyle w:val="eop"/>
          <w:rFonts w:ascii="Arial" w:eastAsiaTheme="majorEastAsia" w:hAnsi="Arial" w:cs="Arial"/>
          <w:color w:val="252525"/>
        </w:rPr>
        <w:t> </w:t>
      </w:r>
    </w:p>
    <w:p w14:paraId="4F3BC302" w14:textId="71B2CAEA" w:rsidR="00D67564" w:rsidRPr="00D67564" w:rsidRDefault="00D67564" w:rsidP="00D67564">
      <w:pPr>
        <w:pStyle w:val="paragraph"/>
        <w:spacing w:before="0" w:beforeAutospacing="0" w:after="0" w:afterAutospacing="0"/>
        <w:textAlignment w:val="baseline"/>
        <w:rPr>
          <w:rFonts w:ascii="Segoe UI" w:hAnsi="Segoe UI" w:cs="Segoe UI"/>
        </w:rPr>
      </w:pPr>
      <w:r w:rsidRPr="00D67564">
        <w:rPr>
          <w:rStyle w:val="normaltextrun"/>
          <w:rFonts w:ascii="Arial" w:eastAsiaTheme="majorEastAsia" w:hAnsi="Arial" w:cs="Arial"/>
          <w:color w:val="252525"/>
        </w:rPr>
        <w:t xml:space="preserve">Ein besonderer Ort ist es </w:t>
      </w:r>
      <w:r w:rsidR="00961692">
        <w:rPr>
          <w:rStyle w:val="normaltextrun"/>
          <w:rFonts w:ascii="Arial" w:eastAsiaTheme="majorEastAsia" w:hAnsi="Arial" w:cs="Arial"/>
          <w:color w:val="252525"/>
        </w:rPr>
        <w:t>jedenfalls</w:t>
      </w:r>
      <w:r w:rsidRPr="00D67564">
        <w:rPr>
          <w:rStyle w:val="normaltextrun"/>
          <w:rFonts w:ascii="Arial" w:eastAsiaTheme="majorEastAsia" w:hAnsi="Arial" w:cs="Arial"/>
          <w:color w:val="252525"/>
        </w:rPr>
        <w:t xml:space="preserve">, dieses im neo-byzantinischen Stil </w:t>
      </w:r>
      <w:proofErr w:type="gramStart"/>
      <w:r w:rsidRPr="00D67564">
        <w:rPr>
          <w:rStyle w:val="normaltextrun"/>
          <w:rFonts w:ascii="Arial" w:eastAsiaTheme="majorEastAsia" w:hAnsi="Arial" w:cs="Arial"/>
          <w:color w:val="252525"/>
        </w:rPr>
        <w:t>erbaute relativ</w:t>
      </w:r>
      <w:proofErr w:type="gramEnd"/>
      <w:r w:rsidRPr="00D67564">
        <w:rPr>
          <w:rStyle w:val="normaltextrun"/>
          <w:rFonts w:ascii="Arial" w:eastAsiaTheme="majorEastAsia" w:hAnsi="Arial" w:cs="Arial"/>
          <w:color w:val="252525"/>
        </w:rPr>
        <w:t xml:space="preserve"> junge Gotteshaus! Voller christlicher Symbolik, ein Haus des Gebets, das sich</w:t>
      </w:r>
      <w:r w:rsidRPr="00D67564">
        <w:rPr>
          <w:rStyle w:val="eop"/>
          <w:rFonts w:ascii="Arial" w:eastAsiaTheme="majorEastAsia" w:hAnsi="Arial" w:cs="Arial"/>
          <w:color w:val="252525"/>
        </w:rPr>
        <w:t> </w:t>
      </w:r>
    </w:p>
    <w:p w14:paraId="42B503DC" w14:textId="77777777" w:rsidR="00D67564" w:rsidRPr="00D67564" w:rsidRDefault="00D67564" w:rsidP="00D67564">
      <w:pPr>
        <w:pStyle w:val="paragraph"/>
        <w:spacing w:before="0" w:beforeAutospacing="0" w:after="0" w:afterAutospacing="0"/>
        <w:textAlignment w:val="baseline"/>
        <w:rPr>
          <w:rFonts w:ascii="Segoe UI" w:hAnsi="Segoe UI" w:cs="Segoe UI"/>
        </w:rPr>
      </w:pPr>
      <w:r w:rsidRPr="00D67564">
        <w:rPr>
          <w:rStyle w:val="normaltextrun"/>
          <w:rFonts w:ascii="Arial" w:eastAsiaTheme="majorEastAsia" w:hAnsi="Arial" w:cs="Arial"/>
          <w:color w:val="252525"/>
        </w:rPr>
        <w:t>als Geschenk der gesamten Nation an das heilige Herz Jesu interpretieren lässt.</w:t>
      </w:r>
      <w:r w:rsidRPr="00D67564">
        <w:rPr>
          <w:rStyle w:val="eop"/>
          <w:rFonts w:ascii="Arial" w:eastAsiaTheme="majorEastAsia" w:hAnsi="Arial" w:cs="Arial"/>
          <w:color w:val="252525"/>
        </w:rPr>
        <w:t> </w:t>
      </w:r>
    </w:p>
    <w:p w14:paraId="42CCA78E" w14:textId="77777777" w:rsidR="00D67564" w:rsidRDefault="00D67564" w:rsidP="00D67564">
      <w:pPr>
        <w:pStyle w:val="paragraph"/>
        <w:spacing w:before="0" w:beforeAutospacing="0" w:after="0" w:afterAutospacing="0"/>
        <w:textAlignment w:val="baseline"/>
        <w:rPr>
          <w:rStyle w:val="normaltextrun"/>
          <w:rFonts w:ascii="Arial" w:eastAsiaTheme="majorEastAsia" w:hAnsi="Arial" w:cs="Arial"/>
          <w:color w:val="252525"/>
        </w:rPr>
      </w:pPr>
    </w:p>
    <w:p w14:paraId="3561EA7C" w14:textId="76B0BA23" w:rsidR="00D67564" w:rsidRDefault="00D67564" w:rsidP="00D67564">
      <w:pPr>
        <w:pStyle w:val="paragraph"/>
        <w:spacing w:before="0" w:beforeAutospacing="0" w:after="0" w:afterAutospacing="0"/>
        <w:textAlignment w:val="baseline"/>
        <w:rPr>
          <w:rStyle w:val="eop"/>
          <w:rFonts w:ascii="Arial" w:eastAsiaTheme="majorEastAsia" w:hAnsi="Arial" w:cs="Arial"/>
          <w:color w:val="252525"/>
        </w:rPr>
      </w:pPr>
      <w:r w:rsidRPr="00D67564">
        <w:rPr>
          <w:rStyle w:val="normaltextrun"/>
          <w:rFonts w:ascii="Arial" w:eastAsiaTheme="majorEastAsia" w:hAnsi="Arial" w:cs="Arial"/>
          <w:color w:val="252525"/>
        </w:rPr>
        <w:t>Mit diesem Hintergrundwissen können Sie nun erahnen, welche Symbolik</w:t>
      </w:r>
      <w:r>
        <w:rPr>
          <w:rStyle w:val="normaltextrun"/>
          <w:rFonts w:ascii="Arial" w:eastAsiaTheme="majorEastAsia" w:hAnsi="Arial" w:cs="Arial"/>
          <w:color w:val="252525"/>
        </w:rPr>
        <w:t xml:space="preserve"> sich</w:t>
      </w:r>
      <w:r w:rsidRPr="00D67564">
        <w:rPr>
          <w:rStyle w:val="normaltextrun"/>
          <w:rFonts w:ascii="Arial" w:eastAsiaTheme="majorEastAsia" w:hAnsi="Arial" w:cs="Arial"/>
          <w:color w:val="252525"/>
        </w:rPr>
        <w:t xml:space="preserve"> in der am Abend der olympischen Eröffnungsfeier als hell erleuchteten Basilika über den Dächern des ansonsten vollkommen ins Dunkel getauchten Paris </w:t>
      </w:r>
      <w:r w:rsidR="00961692">
        <w:rPr>
          <w:rStyle w:val="normaltextrun"/>
          <w:rFonts w:ascii="Arial" w:eastAsiaTheme="majorEastAsia" w:hAnsi="Arial" w:cs="Arial"/>
          <w:color w:val="252525"/>
        </w:rPr>
        <w:t xml:space="preserve">entdecken </w:t>
      </w:r>
      <w:r>
        <w:rPr>
          <w:rStyle w:val="normaltextrun"/>
          <w:rFonts w:ascii="Arial" w:eastAsiaTheme="majorEastAsia" w:hAnsi="Arial" w:cs="Arial"/>
          <w:color w:val="252525"/>
        </w:rPr>
        <w:t>lässt.</w:t>
      </w:r>
      <w:r w:rsidRPr="00D67564">
        <w:rPr>
          <w:rStyle w:val="eop"/>
          <w:rFonts w:ascii="Arial" w:eastAsiaTheme="majorEastAsia" w:hAnsi="Arial" w:cs="Arial"/>
          <w:color w:val="252525"/>
        </w:rPr>
        <w:t> </w:t>
      </w:r>
    </w:p>
    <w:p w14:paraId="143582C0" w14:textId="77777777" w:rsidR="00961692" w:rsidRPr="00D67564" w:rsidRDefault="00961692" w:rsidP="00D67564">
      <w:pPr>
        <w:pStyle w:val="paragraph"/>
        <w:spacing w:before="0" w:beforeAutospacing="0" w:after="0" w:afterAutospacing="0"/>
        <w:textAlignment w:val="baseline"/>
        <w:rPr>
          <w:rFonts w:ascii="Segoe UI" w:hAnsi="Segoe UI" w:cs="Segoe UI"/>
        </w:rPr>
      </w:pPr>
    </w:p>
    <w:p w14:paraId="70856354" w14:textId="77777777" w:rsidR="00961692" w:rsidRDefault="00961692" w:rsidP="00D67564">
      <w:pPr>
        <w:pStyle w:val="paragraph"/>
        <w:spacing w:before="0" w:beforeAutospacing="0" w:after="0" w:afterAutospacing="0"/>
        <w:textAlignment w:val="baseline"/>
        <w:rPr>
          <w:rStyle w:val="normaltextrun"/>
          <w:rFonts w:ascii="Arial" w:eastAsiaTheme="majorEastAsia" w:hAnsi="Arial" w:cs="Arial"/>
          <w:color w:val="252525"/>
        </w:rPr>
      </w:pPr>
      <w:r>
        <w:rPr>
          <w:rStyle w:val="normaltextrun"/>
          <w:rFonts w:ascii="Arial" w:eastAsiaTheme="majorEastAsia" w:hAnsi="Arial" w:cs="Arial"/>
          <w:color w:val="252525"/>
        </w:rPr>
        <w:t>Einige Christen interpretierten es</w:t>
      </w:r>
      <w:r w:rsidR="00D67564" w:rsidRPr="00D67564">
        <w:rPr>
          <w:rStyle w:val="normaltextrun"/>
          <w:rFonts w:ascii="Arial" w:eastAsiaTheme="majorEastAsia" w:hAnsi="Arial" w:cs="Arial"/>
          <w:color w:val="252525"/>
        </w:rPr>
        <w:t xml:space="preserve"> </w:t>
      </w:r>
      <w:r>
        <w:rPr>
          <w:rStyle w:val="normaltextrun"/>
          <w:rFonts w:ascii="Arial" w:eastAsiaTheme="majorEastAsia" w:hAnsi="Arial" w:cs="Arial"/>
          <w:color w:val="252525"/>
        </w:rPr>
        <w:t>so</w:t>
      </w:r>
      <w:r w:rsidR="00D67564" w:rsidRPr="00D67564">
        <w:rPr>
          <w:rStyle w:val="normaltextrun"/>
          <w:rFonts w:ascii="Arial" w:eastAsiaTheme="majorEastAsia" w:hAnsi="Arial" w:cs="Arial"/>
          <w:color w:val="252525"/>
        </w:rPr>
        <w:t xml:space="preserve">, </w:t>
      </w:r>
      <w:r>
        <w:rPr>
          <w:rStyle w:val="normaltextrun"/>
          <w:rFonts w:ascii="Arial" w:eastAsiaTheme="majorEastAsia" w:hAnsi="Arial" w:cs="Arial"/>
          <w:color w:val="252525"/>
        </w:rPr>
        <w:t>wie auch</w:t>
      </w:r>
      <w:r w:rsidR="00D67564" w:rsidRPr="00D67564">
        <w:rPr>
          <w:rStyle w:val="normaltextrun"/>
          <w:rFonts w:ascii="Arial" w:eastAsiaTheme="majorEastAsia" w:hAnsi="Arial" w:cs="Arial"/>
          <w:color w:val="252525"/>
        </w:rPr>
        <w:t xml:space="preserve"> ich es </w:t>
      </w:r>
      <w:r w:rsidR="00D67564">
        <w:rPr>
          <w:rStyle w:val="normaltextrun"/>
          <w:rFonts w:ascii="Arial" w:eastAsiaTheme="majorEastAsia" w:hAnsi="Arial" w:cs="Arial"/>
          <w:color w:val="252525"/>
        </w:rPr>
        <w:t xml:space="preserve">gerne </w:t>
      </w:r>
      <w:r>
        <w:rPr>
          <w:rStyle w:val="normaltextrun"/>
          <w:rFonts w:ascii="Arial" w:eastAsiaTheme="majorEastAsia" w:hAnsi="Arial" w:cs="Arial"/>
          <w:color w:val="252525"/>
        </w:rPr>
        <w:t>empfinde</w:t>
      </w:r>
      <w:r w:rsidR="00D67564" w:rsidRPr="00D67564">
        <w:rPr>
          <w:rStyle w:val="normaltextrun"/>
          <w:rFonts w:ascii="Arial" w:eastAsiaTheme="majorEastAsia" w:hAnsi="Arial" w:cs="Arial"/>
          <w:color w:val="252525"/>
        </w:rPr>
        <w:t xml:space="preserve">: als Zeichen, dass das Licht stärker ist als die Finsternis, dass Gottes Licht in diese oft so finstere Welt leuchtet. In einer Nacht, in der </w:t>
      </w:r>
      <w:r w:rsidR="00D67564">
        <w:rPr>
          <w:rStyle w:val="normaltextrun"/>
          <w:rFonts w:ascii="Arial" w:eastAsiaTheme="majorEastAsia" w:hAnsi="Arial" w:cs="Arial"/>
          <w:color w:val="252525"/>
        </w:rPr>
        <w:t xml:space="preserve">vielerorts </w:t>
      </w:r>
      <w:r w:rsidR="00D67564" w:rsidRPr="00D67564">
        <w:rPr>
          <w:rStyle w:val="normaltextrun"/>
          <w:rFonts w:ascii="Arial" w:eastAsiaTheme="majorEastAsia" w:hAnsi="Arial" w:cs="Arial"/>
          <w:color w:val="252525"/>
        </w:rPr>
        <w:t xml:space="preserve">Empörung herrschte über die als blasphemisch und lasziv empfundene Verspottung des heiligsten Augenblicks in der christlichen Tradition, der Darstellung des Letzten Abendmahls in Anlehnung an da Vincis Gemälde. </w:t>
      </w:r>
    </w:p>
    <w:p w14:paraId="7E81076B" w14:textId="54C04E36" w:rsidR="00D67564" w:rsidRDefault="00D67564" w:rsidP="00D67564">
      <w:pPr>
        <w:pStyle w:val="paragraph"/>
        <w:spacing w:before="0" w:beforeAutospacing="0" w:after="0" w:afterAutospacing="0"/>
        <w:textAlignment w:val="baseline"/>
        <w:rPr>
          <w:rStyle w:val="normaltextrun"/>
          <w:rFonts w:ascii="Arial" w:eastAsiaTheme="majorEastAsia" w:hAnsi="Arial" w:cs="Arial"/>
          <w:color w:val="252525"/>
        </w:rPr>
      </w:pPr>
      <w:r w:rsidRPr="00D67564">
        <w:rPr>
          <w:rStyle w:val="normaltextrun"/>
          <w:rFonts w:ascii="Arial" w:eastAsiaTheme="majorEastAsia" w:hAnsi="Arial" w:cs="Arial"/>
          <w:color w:val="252525"/>
        </w:rPr>
        <w:t>Kritische Stimmen auf die provokative Drag-Queen-Show der Olympiade-Eröffnung gab es nicht nur von Christen</w:t>
      </w:r>
      <w:r>
        <w:rPr>
          <w:rStyle w:val="normaltextrun"/>
          <w:rFonts w:ascii="Arial" w:eastAsiaTheme="majorEastAsia" w:hAnsi="Arial" w:cs="Arial"/>
          <w:color w:val="252525"/>
        </w:rPr>
        <w:t xml:space="preserve"> </w:t>
      </w:r>
      <w:r w:rsidRPr="00D67564">
        <w:rPr>
          <w:rStyle w:val="normaltextrun"/>
          <w:rFonts w:ascii="Arial" w:eastAsiaTheme="majorEastAsia" w:hAnsi="Arial" w:cs="Arial"/>
          <w:color w:val="252525"/>
        </w:rPr>
        <w:t xml:space="preserve">- auch Juden, Muslime und Nicht-Gläubige fanden die Szene </w:t>
      </w:r>
      <w:r>
        <w:rPr>
          <w:rStyle w:val="normaltextrun"/>
          <w:rFonts w:ascii="Arial" w:eastAsiaTheme="majorEastAsia" w:hAnsi="Arial" w:cs="Arial"/>
          <w:color w:val="252525"/>
        </w:rPr>
        <w:t xml:space="preserve">in einer ansonsten spektakulären Show </w:t>
      </w:r>
      <w:r w:rsidRPr="00D67564">
        <w:rPr>
          <w:rStyle w:val="normaltextrun"/>
          <w:rFonts w:ascii="Arial" w:eastAsiaTheme="majorEastAsia" w:hAnsi="Arial" w:cs="Arial"/>
          <w:color w:val="252525"/>
        </w:rPr>
        <w:t>mehr als befremdlich.</w:t>
      </w:r>
      <w:r>
        <w:rPr>
          <w:rStyle w:val="normaltextrun"/>
          <w:rFonts w:ascii="Arial" w:eastAsiaTheme="majorEastAsia" w:hAnsi="Arial" w:cs="Arial"/>
          <w:color w:val="252525"/>
        </w:rPr>
        <w:t xml:space="preserve"> Inzwischen haben sich die Gemüter wieder beruhigt, wohl auch, weil es mittlerweile Deutungsversuche der anrüchigen Szene gibt, die sich eher auf antike Trinkgelage hin ausrichten. </w:t>
      </w:r>
    </w:p>
    <w:p w14:paraId="0052C4A1" w14:textId="77777777" w:rsidR="00961692" w:rsidRDefault="00961692" w:rsidP="00D67564">
      <w:pPr>
        <w:pStyle w:val="paragraph"/>
        <w:spacing w:before="0" w:beforeAutospacing="0" w:after="0" w:afterAutospacing="0"/>
        <w:textAlignment w:val="baseline"/>
        <w:rPr>
          <w:rStyle w:val="normaltextrun"/>
          <w:rFonts w:ascii="Arial" w:eastAsiaTheme="majorEastAsia" w:hAnsi="Arial" w:cs="Arial"/>
          <w:color w:val="252525"/>
        </w:rPr>
      </w:pPr>
    </w:p>
    <w:p w14:paraId="27835413" w14:textId="37669B38" w:rsidR="00D67564" w:rsidRPr="00D67564" w:rsidRDefault="00D67564" w:rsidP="00D67564">
      <w:pPr>
        <w:pStyle w:val="paragraph"/>
        <w:spacing w:before="0" w:beforeAutospacing="0" w:after="0" w:afterAutospacing="0"/>
        <w:textAlignment w:val="baseline"/>
        <w:rPr>
          <w:rFonts w:ascii="Segoe UI" w:hAnsi="Segoe UI" w:cs="Segoe UI"/>
        </w:rPr>
      </w:pPr>
      <w:r w:rsidRPr="00D67564">
        <w:rPr>
          <w:rStyle w:val="normaltextrun"/>
          <w:rFonts w:ascii="Arial" w:eastAsiaTheme="majorEastAsia" w:hAnsi="Arial" w:cs="Arial"/>
          <w:color w:val="252525"/>
        </w:rPr>
        <w:t>Doch Empörung oder her</w:t>
      </w:r>
      <w:r>
        <w:rPr>
          <w:rStyle w:val="normaltextrun"/>
          <w:rFonts w:ascii="Arial" w:eastAsiaTheme="majorEastAsia" w:hAnsi="Arial" w:cs="Arial"/>
          <w:color w:val="252525"/>
        </w:rPr>
        <w:t xml:space="preserve"> </w:t>
      </w:r>
      <w:r w:rsidRPr="00D67564">
        <w:rPr>
          <w:rStyle w:val="normaltextrun"/>
          <w:rFonts w:ascii="Arial" w:eastAsiaTheme="majorEastAsia" w:hAnsi="Arial" w:cs="Arial"/>
          <w:color w:val="252525"/>
        </w:rPr>
        <w:t xml:space="preserve">- ist es nicht wunderbar, wie Gott (den ich für einen Gott mit Sinn für Humor halte!) </w:t>
      </w:r>
      <w:r w:rsidR="00961692">
        <w:rPr>
          <w:rStyle w:val="normaltextrun"/>
          <w:rFonts w:ascii="Arial" w:eastAsiaTheme="majorEastAsia" w:hAnsi="Arial" w:cs="Arial"/>
          <w:color w:val="252525"/>
        </w:rPr>
        <w:t xml:space="preserve">sich </w:t>
      </w:r>
      <w:r w:rsidRPr="00D67564">
        <w:rPr>
          <w:rStyle w:val="normaltextrun"/>
          <w:rFonts w:ascii="Arial" w:eastAsiaTheme="majorEastAsia" w:hAnsi="Arial" w:cs="Arial"/>
          <w:color w:val="252525"/>
        </w:rPr>
        <w:t>wieder einmal für diejenigen, die an ihn und seinen Sohn glauben, als Herr über die Finsternis erwiesen hat?</w:t>
      </w:r>
      <w:r w:rsidRPr="00D67564">
        <w:rPr>
          <w:rStyle w:val="eop"/>
          <w:rFonts w:ascii="Arial" w:eastAsiaTheme="majorEastAsia" w:hAnsi="Arial" w:cs="Arial"/>
          <w:color w:val="252525"/>
        </w:rPr>
        <w:t> </w:t>
      </w:r>
    </w:p>
    <w:p w14:paraId="68A9A861" w14:textId="67543DED" w:rsidR="00D67564" w:rsidRDefault="00D67564" w:rsidP="00D67564">
      <w:pPr>
        <w:pStyle w:val="paragraph"/>
        <w:spacing w:before="0" w:beforeAutospacing="0" w:after="0" w:afterAutospacing="0"/>
        <w:textAlignment w:val="baseline"/>
        <w:rPr>
          <w:rStyle w:val="eop"/>
          <w:rFonts w:ascii="Arial" w:eastAsiaTheme="majorEastAsia" w:hAnsi="Arial" w:cs="Arial"/>
          <w:color w:val="252525"/>
        </w:rPr>
      </w:pPr>
      <w:proofErr w:type="spellStart"/>
      <w:r w:rsidRPr="00D67564">
        <w:rPr>
          <w:rStyle w:val="normaltextrun"/>
          <w:rFonts w:ascii="Arial" w:eastAsiaTheme="majorEastAsia" w:hAnsi="Arial" w:cs="Arial"/>
          <w:color w:val="252525"/>
        </w:rPr>
        <w:t>Sacré</w:t>
      </w:r>
      <w:proofErr w:type="spellEnd"/>
      <w:r w:rsidRPr="00D67564">
        <w:rPr>
          <w:rStyle w:val="normaltextrun"/>
          <w:rFonts w:ascii="Arial" w:eastAsiaTheme="majorEastAsia" w:hAnsi="Arial" w:cs="Arial"/>
          <w:color w:val="252525"/>
        </w:rPr>
        <w:t xml:space="preserve">-Coeur - das Herz Jesu - es hat triumphierend geleuchtet. Nicht nur an jenem Abend - es </w:t>
      </w:r>
      <w:r>
        <w:rPr>
          <w:rStyle w:val="normaltextrun"/>
          <w:rFonts w:ascii="Arial" w:eastAsiaTheme="majorEastAsia" w:hAnsi="Arial" w:cs="Arial"/>
          <w:color w:val="252525"/>
        </w:rPr>
        <w:t>kann</w:t>
      </w:r>
      <w:r w:rsidRPr="00D67564">
        <w:rPr>
          <w:rStyle w:val="normaltextrun"/>
          <w:rFonts w:ascii="Arial" w:eastAsiaTheme="majorEastAsia" w:hAnsi="Arial" w:cs="Arial"/>
          <w:color w:val="252525"/>
        </w:rPr>
        <w:t xml:space="preserve"> überall dort</w:t>
      </w:r>
      <w:r>
        <w:rPr>
          <w:rStyle w:val="normaltextrun"/>
          <w:rFonts w:ascii="Arial" w:eastAsiaTheme="majorEastAsia" w:hAnsi="Arial" w:cs="Arial"/>
          <w:color w:val="252525"/>
        </w:rPr>
        <w:t xml:space="preserve"> </w:t>
      </w:r>
      <w:r w:rsidR="00961692">
        <w:rPr>
          <w:rStyle w:val="normaltextrun"/>
          <w:rFonts w:ascii="Arial" w:eastAsiaTheme="majorEastAsia" w:hAnsi="Arial" w:cs="Arial"/>
          <w:color w:val="252525"/>
        </w:rPr>
        <w:t>leuchten</w:t>
      </w:r>
      <w:r>
        <w:rPr>
          <w:rStyle w:val="normaltextrun"/>
          <w:rFonts w:ascii="Arial" w:eastAsiaTheme="majorEastAsia" w:hAnsi="Arial" w:cs="Arial"/>
          <w:color w:val="252525"/>
        </w:rPr>
        <w:t>,</w:t>
      </w:r>
      <w:r w:rsidRPr="00D67564">
        <w:rPr>
          <w:rStyle w:val="eop"/>
          <w:rFonts w:ascii="Arial" w:eastAsiaTheme="majorEastAsia" w:hAnsi="Arial" w:cs="Arial"/>
          <w:color w:val="252525"/>
        </w:rPr>
        <w:t> </w:t>
      </w:r>
      <w:r w:rsidRPr="00D67564">
        <w:rPr>
          <w:rStyle w:val="normaltextrun"/>
          <w:rFonts w:ascii="Arial" w:eastAsiaTheme="majorEastAsia" w:hAnsi="Arial" w:cs="Arial"/>
          <w:color w:val="252525"/>
        </w:rPr>
        <w:t>wo wie ihm unser Herz öffnen, wo wir uns in Liebe einander zuwenden. Er selbst hat es versprochen:</w:t>
      </w:r>
      <w:r w:rsidR="00961692">
        <w:rPr>
          <w:rStyle w:val="normaltextrun"/>
          <w:rFonts w:ascii="Arial" w:eastAsiaTheme="majorEastAsia" w:hAnsi="Arial" w:cs="Arial"/>
          <w:color w:val="252525"/>
        </w:rPr>
        <w:t xml:space="preserve"> </w:t>
      </w:r>
      <w:r w:rsidRPr="00D67564">
        <w:rPr>
          <w:rStyle w:val="normaltextrun"/>
          <w:rFonts w:ascii="Arial" w:eastAsiaTheme="majorEastAsia" w:hAnsi="Arial" w:cs="Arial"/>
          <w:color w:val="252525"/>
        </w:rPr>
        <w:t xml:space="preserve">"Ich bin das Licht der Welt. </w:t>
      </w:r>
      <w:r w:rsidRPr="00D67564">
        <w:rPr>
          <w:rStyle w:val="normaltextrun"/>
          <w:rFonts w:ascii="Arial" w:eastAsiaTheme="majorEastAsia" w:hAnsi="Arial" w:cs="Arial"/>
          <w:color w:val="252525"/>
        </w:rPr>
        <w:lastRenderedPageBreak/>
        <w:t>Wer mir nachfolgt, der wird nicht wandeln in der Finsternis, sondern wird das </w:t>
      </w:r>
      <w:r w:rsidRPr="00D67564">
        <w:rPr>
          <w:rStyle w:val="normaltextrun"/>
          <w:rFonts w:ascii="Arial" w:eastAsiaTheme="majorEastAsia" w:hAnsi="Arial" w:cs="Arial"/>
          <w:b/>
          <w:bCs/>
          <w:color w:val="252525"/>
        </w:rPr>
        <w:t>Licht</w:t>
      </w:r>
      <w:r w:rsidRPr="00D67564">
        <w:rPr>
          <w:rStyle w:val="normaltextrun"/>
          <w:rFonts w:ascii="Arial" w:eastAsiaTheme="majorEastAsia" w:hAnsi="Arial" w:cs="Arial"/>
          <w:color w:val="252525"/>
        </w:rPr>
        <w:t> des Lebens haben</w:t>
      </w:r>
      <w:r w:rsidR="00961692">
        <w:rPr>
          <w:rStyle w:val="normaltextrun"/>
          <w:rFonts w:ascii="Arial" w:eastAsiaTheme="majorEastAsia" w:hAnsi="Arial" w:cs="Arial"/>
          <w:color w:val="252525"/>
        </w:rPr>
        <w:t xml:space="preserve"> </w:t>
      </w:r>
      <w:r w:rsidRPr="00D67564">
        <w:rPr>
          <w:rStyle w:val="normaltextrun"/>
          <w:rFonts w:ascii="Arial" w:eastAsiaTheme="majorEastAsia" w:hAnsi="Arial" w:cs="Arial"/>
          <w:color w:val="252525"/>
        </w:rPr>
        <w:t>(</w:t>
      </w:r>
      <w:proofErr w:type="spellStart"/>
      <w:r w:rsidRPr="00D67564">
        <w:rPr>
          <w:rStyle w:val="normaltextrun"/>
          <w:rFonts w:ascii="Arial" w:eastAsiaTheme="majorEastAsia" w:hAnsi="Arial" w:cs="Arial"/>
          <w:color w:val="252525"/>
        </w:rPr>
        <w:t>Joh</w:t>
      </w:r>
      <w:proofErr w:type="spellEnd"/>
      <w:r w:rsidRPr="00D67564">
        <w:rPr>
          <w:rStyle w:val="normaltextrun"/>
          <w:rFonts w:ascii="Arial" w:eastAsiaTheme="majorEastAsia" w:hAnsi="Arial" w:cs="Arial"/>
          <w:color w:val="252525"/>
        </w:rPr>
        <w:t xml:space="preserve"> 8, 12)</w:t>
      </w:r>
      <w:r w:rsidR="00961692">
        <w:rPr>
          <w:rStyle w:val="eop"/>
          <w:rFonts w:ascii="Arial" w:eastAsiaTheme="majorEastAsia" w:hAnsi="Arial" w:cs="Arial"/>
          <w:color w:val="252525"/>
        </w:rPr>
        <w:t>.</w:t>
      </w:r>
    </w:p>
    <w:p w14:paraId="53A286BF" w14:textId="2BDDB28A" w:rsidR="00961692" w:rsidRPr="00961692" w:rsidRDefault="00961692" w:rsidP="00961692">
      <w:pPr>
        <w:pStyle w:val="paragraph"/>
        <w:spacing w:before="0" w:beforeAutospacing="0" w:after="0" w:afterAutospacing="0"/>
        <w:jc w:val="right"/>
        <w:textAlignment w:val="baseline"/>
        <w:rPr>
          <w:rStyle w:val="eop"/>
          <w:rFonts w:ascii="Arial" w:eastAsiaTheme="majorEastAsia" w:hAnsi="Arial" w:cs="Arial"/>
          <w:i/>
          <w:iCs/>
          <w:color w:val="252525"/>
        </w:rPr>
      </w:pPr>
      <w:r w:rsidRPr="00961692">
        <w:rPr>
          <w:rStyle w:val="eop"/>
          <w:rFonts w:ascii="Arial" w:eastAsiaTheme="majorEastAsia" w:hAnsi="Arial" w:cs="Arial"/>
          <w:i/>
          <w:iCs/>
          <w:color w:val="252525"/>
        </w:rPr>
        <w:t>Dr. Claudia Stadelmann-Laski</w:t>
      </w:r>
    </w:p>
    <w:p w14:paraId="5B1E980D" w14:textId="5CCEE6E2" w:rsidR="00961692" w:rsidRPr="00961692" w:rsidRDefault="00961692" w:rsidP="00961692">
      <w:pPr>
        <w:pStyle w:val="paragraph"/>
        <w:spacing w:before="0" w:beforeAutospacing="0" w:after="0" w:afterAutospacing="0"/>
        <w:jc w:val="right"/>
        <w:textAlignment w:val="baseline"/>
        <w:rPr>
          <w:rFonts w:ascii="Segoe UI" w:hAnsi="Segoe UI" w:cs="Segoe UI"/>
          <w:i/>
          <w:iCs/>
        </w:rPr>
      </w:pPr>
      <w:r w:rsidRPr="00961692">
        <w:rPr>
          <w:rStyle w:val="eop"/>
          <w:rFonts w:ascii="Arial" w:eastAsiaTheme="majorEastAsia" w:hAnsi="Arial" w:cs="Arial"/>
          <w:i/>
          <w:iCs/>
          <w:color w:val="252525"/>
        </w:rPr>
        <w:t>Präsidentin der Evang. Dekanatssynode Passau</w:t>
      </w:r>
    </w:p>
    <w:p w14:paraId="76E61D86" w14:textId="77777777" w:rsidR="0004063F" w:rsidRPr="00D67564" w:rsidRDefault="0004063F">
      <w:pPr>
        <w:rPr>
          <w:sz w:val="24"/>
          <w:szCs w:val="24"/>
        </w:rPr>
      </w:pPr>
    </w:p>
    <w:sectPr w:rsidR="0004063F" w:rsidRPr="00D675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64"/>
    <w:rsid w:val="0004063F"/>
    <w:rsid w:val="001A2955"/>
    <w:rsid w:val="00570C1B"/>
    <w:rsid w:val="00961692"/>
    <w:rsid w:val="00D67564"/>
    <w:rsid w:val="00DC2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641F"/>
  <w15:chartTrackingRefBased/>
  <w15:docId w15:val="{31E85C01-3455-4AEA-97EF-97A1643C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7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7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756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756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756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756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756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756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756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5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75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756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756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756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75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75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75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7564"/>
    <w:rPr>
      <w:rFonts w:eastAsiaTheme="majorEastAsia" w:cstheme="majorBidi"/>
      <w:color w:val="272727" w:themeColor="text1" w:themeTint="D8"/>
    </w:rPr>
  </w:style>
  <w:style w:type="paragraph" w:styleId="Titel">
    <w:name w:val="Title"/>
    <w:basedOn w:val="Standard"/>
    <w:next w:val="Standard"/>
    <w:link w:val="TitelZchn"/>
    <w:uiPriority w:val="10"/>
    <w:qFormat/>
    <w:rsid w:val="00D67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75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75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75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75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7564"/>
    <w:rPr>
      <w:i/>
      <w:iCs/>
      <w:color w:val="404040" w:themeColor="text1" w:themeTint="BF"/>
    </w:rPr>
  </w:style>
  <w:style w:type="paragraph" w:styleId="Listenabsatz">
    <w:name w:val="List Paragraph"/>
    <w:basedOn w:val="Standard"/>
    <w:uiPriority w:val="34"/>
    <w:qFormat/>
    <w:rsid w:val="00D67564"/>
    <w:pPr>
      <w:ind w:left="720"/>
      <w:contextualSpacing/>
    </w:pPr>
  </w:style>
  <w:style w:type="character" w:styleId="IntensiveHervorhebung">
    <w:name w:val="Intense Emphasis"/>
    <w:basedOn w:val="Absatz-Standardschriftart"/>
    <w:uiPriority w:val="21"/>
    <w:qFormat/>
    <w:rsid w:val="00D67564"/>
    <w:rPr>
      <w:i/>
      <w:iCs/>
      <w:color w:val="0F4761" w:themeColor="accent1" w:themeShade="BF"/>
    </w:rPr>
  </w:style>
  <w:style w:type="paragraph" w:styleId="IntensivesZitat">
    <w:name w:val="Intense Quote"/>
    <w:basedOn w:val="Standard"/>
    <w:next w:val="Standard"/>
    <w:link w:val="IntensivesZitatZchn"/>
    <w:uiPriority w:val="30"/>
    <w:qFormat/>
    <w:rsid w:val="00D67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7564"/>
    <w:rPr>
      <w:i/>
      <w:iCs/>
      <w:color w:val="0F4761" w:themeColor="accent1" w:themeShade="BF"/>
    </w:rPr>
  </w:style>
  <w:style w:type="character" w:styleId="IntensiverVerweis">
    <w:name w:val="Intense Reference"/>
    <w:basedOn w:val="Absatz-Standardschriftart"/>
    <w:uiPriority w:val="32"/>
    <w:qFormat/>
    <w:rsid w:val="00D67564"/>
    <w:rPr>
      <w:b/>
      <w:bCs/>
      <w:smallCaps/>
      <w:color w:val="0F4761" w:themeColor="accent1" w:themeShade="BF"/>
      <w:spacing w:val="5"/>
    </w:rPr>
  </w:style>
  <w:style w:type="paragraph" w:customStyle="1" w:styleId="paragraph">
    <w:name w:val="paragraph"/>
    <w:basedOn w:val="Standard"/>
    <w:rsid w:val="00D6756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eop">
    <w:name w:val="eop"/>
    <w:basedOn w:val="Absatz-Standardschriftart"/>
    <w:rsid w:val="00D67564"/>
  </w:style>
  <w:style w:type="character" w:customStyle="1" w:styleId="normaltextrun">
    <w:name w:val="normaltextrun"/>
    <w:basedOn w:val="Absatz-Standardschriftart"/>
    <w:rsid w:val="00D6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98238">
      <w:bodyDiv w:val="1"/>
      <w:marLeft w:val="0"/>
      <w:marRight w:val="0"/>
      <w:marTop w:val="0"/>
      <w:marBottom w:val="0"/>
      <w:divBdr>
        <w:top w:val="none" w:sz="0" w:space="0" w:color="auto"/>
        <w:left w:val="none" w:sz="0" w:space="0" w:color="auto"/>
        <w:bottom w:val="none" w:sz="0" w:space="0" w:color="auto"/>
        <w:right w:val="none" w:sz="0" w:space="0" w:color="auto"/>
      </w:divBdr>
      <w:divsChild>
        <w:div w:id="189492365">
          <w:marLeft w:val="0"/>
          <w:marRight w:val="0"/>
          <w:marTop w:val="0"/>
          <w:marBottom w:val="0"/>
          <w:divBdr>
            <w:top w:val="none" w:sz="0" w:space="0" w:color="auto"/>
            <w:left w:val="none" w:sz="0" w:space="0" w:color="auto"/>
            <w:bottom w:val="none" w:sz="0" w:space="0" w:color="auto"/>
            <w:right w:val="none" w:sz="0" w:space="0" w:color="auto"/>
          </w:divBdr>
        </w:div>
        <w:div w:id="366568215">
          <w:marLeft w:val="0"/>
          <w:marRight w:val="0"/>
          <w:marTop w:val="0"/>
          <w:marBottom w:val="0"/>
          <w:divBdr>
            <w:top w:val="none" w:sz="0" w:space="0" w:color="auto"/>
            <w:left w:val="none" w:sz="0" w:space="0" w:color="auto"/>
            <w:bottom w:val="none" w:sz="0" w:space="0" w:color="auto"/>
            <w:right w:val="none" w:sz="0" w:space="0" w:color="auto"/>
          </w:divBdr>
        </w:div>
        <w:div w:id="34238132">
          <w:marLeft w:val="0"/>
          <w:marRight w:val="0"/>
          <w:marTop w:val="0"/>
          <w:marBottom w:val="0"/>
          <w:divBdr>
            <w:top w:val="none" w:sz="0" w:space="0" w:color="auto"/>
            <w:left w:val="none" w:sz="0" w:space="0" w:color="auto"/>
            <w:bottom w:val="none" w:sz="0" w:space="0" w:color="auto"/>
            <w:right w:val="none" w:sz="0" w:space="0" w:color="auto"/>
          </w:divBdr>
        </w:div>
        <w:div w:id="510031024">
          <w:marLeft w:val="0"/>
          <w:marRight w:val="0"/>
          <w:marTop w:val="0"/>
          <w:marBottom w:val="0"/>
          <w:divBdr>
            <w:top w:val="none" w:sz="0" w:space="0" w:color="auto"/>
            <w:left w:val="none" w:sz="0" w:space="0" w:color="auto"/>
            <w:bottom w:val="none" w:sz="0" w:space="0" w:color="auto"/>
            <w:right w:val="none" w:sz="0" w:space="0" w:color="auto"/>
          </w:divBdr>
        </w:div>
        <w:div w:id="875197423">
          <w:marLeft w:val="0"/>
          <w:marRight w:val="0"/>
          <w:marTop w:val="0"/>
          <w:marBottom w:val="0"/>
          <w:divBdr>
            <w:top w:val="none" w:sz="0" w:space="0" w:color="auto"/>
            <w:left w:val="none" w:sz="0" w:space="0" w:color="auto"/>
            <w:bottom w:val="none" w:sz="0" w:space="0" w:color="auto"/>
            <w:right w:val="none" w:sz="0" w:space="0" w:color="auto"/>
          </w:divBdr>
        </w:div>
        <w:div w:id="1011223097">
          <w:marLeft w:val="0"/>
          <w:marRight w:val="0"/>
          <w:marTop w:val="0"/>
          <w:marBottom w:val="0"/>
          <w:divBdr>
            <w:top w:val="none" w:sz="0" w:space="0" w:color="auto"/>
            <w:left w:val="none" w:sz="0" w:space="0" w:color="auto"/>
            <w:bottom w:val="none" w:sz="0" w:space="0" w:color="auto"/>
            <w:right w:val="none" w:sz="0" w:space="0" w:color="auto"/>
          </w:divBdr>
        </w:div>
        <w:div w:id="1072388070">
          <w:marLeft w:val="0"/>
          <w:marRight w:val="0"/>
          <w:marTop w:val="0"/>
          <w:marBottom w:val="0"/>
          <w:divBdr>
            <w:top w:val="none" w:sz="0" w:space="0" w:color="auto"/>
            <w:left w:val="none" w:sz="0" w:space="0" w:color="auto"/>
            <w:bottom w:val="none" w:sz="0" w:space="0" w:color="auto"/>
            <w:right w:val="none" w:sz="0" w:space="0" w:color="auto"/>
          </w:divBdr>
        </w:div>
        <w:div w:id="932009273">
          <w:marLeft w:val="0"/>
          <w:marRight w:val="0"/>
          <w:marTop w:val="0"/>
          <w:marBottom w:val="0"/>
          <w:divBdr>
            <w:top w:val="none" w:sz="0" w:space="0" w:color="auto"/>
            <w:left w:val="none" w:sz="0" w:space="0" w:color="auto"/>
            <w:bottom w:val="none" w:sz="0" w:space="0" w:color="auto"/>
            <w:right w:val="none" w:sz="0" w:space="0" w:color="auto"/>
          </w:divBdr>
        </w:div>
        <w:div w:id="2103992302">
          <w:marLeft w:val="0"/>
          <w:marRight w:val="0"/>
          <w:marTop w:val="0"/>
          <w:marBottom w:val="0"/>
          <w:divBdr>
            <w:top w:val="none" w:sz="0" w:space="0" w:color="auto"/>
            <w:left w:val="none" w:sz="0" w:space="0" w:color="auto"/>
            <w:bottom w:val="none" w:sz="0" w:space="0" w:color="auto"/>
            <w:right w:val="none" w:sz="0" w:space="0" w:color="auto"/>
          </w:divBdr>
        </w:div>
        <w:div w:id="1291744363">
          <w:marLeft w:val="0"/>
          <w:marRight w:val="0"/>
          <w:marTop w:val="0"/>
          <w:marBottom w:val="0"/>
          <w:divBdr>
            <w:top w:val="none" w:sz="0" w:space="0" w:color="auto"/>
            <w:left w:val="none" w:sz="0" w:space="0" w:color="auto"/>
            <w:bottom w:val="none" w:sz="0" w:space="0" w:color="auto"/>
            <w:right w:val="none" w:sz="0" w:space="0" w:color="auto"/>
          </w:divBdr>
        </w:div>
        <w:div w:id="1282153424">
          <w:marLeft w:val="0"/>
          <w:marRight w:val="0"/>
          <w:marTop w:val="0"/>
          <w:marBottom w:val="0"/>
          <w:divBdr>
            <w:top w:val="none" w:sz="0" w:space="0" w:color="auto"/>
            <w:left w:val="none" w:sz="0" w:space="0" w:color="auto"/>
            <w:bottom w:val="none" w:sz="0" w:space="0" w:color="auto"/>
            <w:right w:val="none" w:sz="0" w:space="0" w:color="auto"/>
          </w:divBdr>
        </w:div>
        <w:div w:id="271405422">
          <w:marLeft w:val="0"/>
          <w:marRight w:val="0"/>
          <w:marTop w:val="0"/>
          <w:marBottom w:val="0"/>
          <w:divBdr>
            <w:top w:val="none" w:sz="0" w:space="0" w:color="auto"/>
            <w:left w:val="none" w:sz="0" w:space="0" w:color="auto"/>
            <w:bottom w:val="none" w:sz="0" w:space="0" w:color="auto"/>
            <w:right w:val="none" w:sz="0" w:space="0" w:color="auto"/>
          </w:divBdr>
        </w:div>
        <w:div w:id="403381743">
          <w:marLeft w:val="0"/>
          <w:marRight w:val="0"/>
          <w:marTop w:val="0"/>
          <w:marBottom w:val="0"/>
          <w:divBdr>
            <w:top w:val="none" w:sz="0" w:space="0" w:color="auto"/>
            <w:left w:val="none" w:sz="0" w:space="0" w:color="auto"/>
            <w:bottom w:val="none" w:sz="0" w:space="0" w:color="auto"/>
            <w:right w:val="none" w:sz="0" w:space="0" w:color="auto"/>
          </w:divBdr>
        </w:div>
        <w:div w:id="1912110852">
          <w:marLeft w:val="0"/>
          <w:marRight w:val="0"/>
          <w:marTop w:val="0"/>
          <w:marBottom w:val="0"/>
          <w:divBdr>
            <w:top w:val="none" w:sz="0" w:space="0" w:color="auto"/>
            <w:left w:val="none" w:sz="0" w:space="0" w:color="auto"/>
            <w:bottom w:val="none" w:sz="0" w:space="0" w:color="auto"/>
            <w:right w:val="none" w:sz="0" w:space="0" w:color="auto"/>
          </w:divBdr>
        </w:div>
        <w:div w:id="1699428519">
          <w:marLeft w:val="0"/>
          <w:marRight w:val="0"/>
          <w:marTop w:val="0"/>
          <w:marBottom w:val="0"/>
          <w:divBdr>
            <w:top w:val="none" w:sz="0" w:space="0" w:color="auto"/>
            <w:left w:val="none" w:sz="0" w:space="0" w:color="auto"/>
            <w:bottom w:val="none" w:sz="0" w:space="0" w:color="auto"/>
            <w:right w:val="none" w:sz="0" w:space="0" w:color="auto"/>
          </w:divBdr>
        </w:div>
        <w:div w:id="2022195592">
          <w:marLeft w:val="0"/>
          <w:marRight w:val="0"/>
          <w:marTop w:val="0"/>
          <w:marBottom w:val="0"/>
          <w:divBdr>
            <w:top w:val="none" w:sz="0" w:space="0" w:color="auto"/>
            <w:left w:val="none" w:sz="0" w:space="0" w:color="auto"/>
            <w:bottom w:val="none" w:sz="0" w:space="0" w:color="auto"/>
            <w:right w:val="none" w:sz="0" w:space="0" w:color="auto"/>
          </w:divBdr>
        </w:div>
        <w:div w:id="209922394">
          <w:marLeft w:val="0"/>
          <w:marRight w:val="0"/>
          <w:marTop w:val="0"/>
          <w:marBottom w:val="0"/>
          <w:divBdr>
            <w:top w:val="none" w:sz="0" w:space="0" w:color="auto"/>
            <w:left w:val="none" w:sz="0" w:space="0" w:color="auto"/>
            <w:bottom w:val="none" w:sz="0" w:space="0" w:color="auto"/>
            <w:right w:val="none" w:sz="0" w:space="0" w:color="auto"/>
          </w:divBdr>
        </w:div>
        <w:div w:id="1970209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Dr. Stadelmann-Laski</dc:creator>
  <cp:keywords/>
  <dc:description/>
  <cp:lastModifiedBy>Claudia Dr. Stadelmann-Laski</cp:lastModifiedBy>
  <cp:revision>2</cp:revision>
  <dcterms:created xsi:type="dcterms:W3CDTF">2024-08-05T18:36:00Z</dcterms:created>
  <dcterms:modified xsi:type="dcterms:W3CDTF">2024-08-05T18:36:00Z</dcterms:modified>
</cp:coreProperties>
</file>